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B6F8" w14:textId="72C70D17" w:rsidR="00AC6136" w:rsidRPr="00000953" w:rsidRDefault="00AC6136" w:rsidP="00AC6136">
      <w:pPr>
        <w:pStyle w:val="Pagrindiniotekstotrauka2"/>
        <w:ind w:firstLine="0"/>
        <w:jc w:val="center"/>
        <w:rPr>
          <w:b/>
          <w:szCs w:val="24"/>
        </w:rPr>
      </w:pPr>
      <w:r w:rsidRPr="00000953">
        <w:rPr>
          <w:b/>
          <w:i/>
          <w:szCs w:val="24"/>
        </w:rPr>
        <w:t>Vadybos</w:t>
      </w:r>
      <w:r w:rsidRPr="00000953">
        <w:rPr>
          <w:b/>
          <w:szCs w:val="24"/>
        </w:rPr>
        <w:t xml:space="preserve"> </w:t>
      </w:r>
      <w:r w:rsidRPr="00D7429F">
        <w:rPr>
          <w:b/>
          <w:szCs w:val="24"/>
        </w:rPr>
        <w:t>magistr</w:t>
      </w:r>
      <w:r w:rsidR="00A81D11" w:rsidRPr="00D7429F">
        <w:rPr>
          <w:b/>
          <w:szCs w:val="24"/>
        </w:rPr>
        <w:t xml:space="preserve">antūros </w:t>
      </w:r>
      <w:r w:rsidR="00A81D11">
        <w:rPr>
          <w:b/>
          <w:szCs w:val="24"/>
        </w:rPr>
        <w:t>st</w:t>
      </w:r>
      <w:r w:rsidRPr="00000953">
        <w:rPr>
          <w:b/>
          <w:szCs w:val="24"/>
        </w:rPr>
        <w:t xml:space="preserve">udijų programos </w:t>
      </w:r>
    </w:p>
    <w:p w14:paraId="69C80D40" w14:textId="77777777" w:rsidR="00AC6136" w:rsidRPr="00000953" w:rsidRDefault="00AC6136" w:rsidP="00AC6136">
      <w:pPr>
        <w:pStyle w:val="Pagrindiniotekstotrauka2"/>
        <w:ind w:firstLine="0"/>
        <w:jc w:val="center"/>
        <w:rPr>
          <w:b/>
          <w:szCs w:val="24"/>
        </w:rPr>
      </w:pPr>
      <w:r w:rsidRPr="00000953">
        <w:rPr>
          <w:b/>
          <w:szCs w:val="24"/>
        </w:rPr>
        <w:t>(VAM-</w:t>
      </w:r>
      <w:r>
        <w:rPr>
          <w:b/>
          <w:szCs w:val="24"/>
        </w:rPr>
        <w:t>20</w:t>
      </w:r>
      <w:r w:rsidRPr="00000953">
        <w:rPr>
          <w:b/>
          <w:szCs w:val="24"/>
        </w:rPr>
        <w:t xml:space="preserve"> ir kitiems, atsidėjusiems gynimą rudens semestrui, </w:t>
      </w:r>
      <w:r w:rsidRPr="00000953">
        <w:rPr>
          <w:b/>
          <w:bCs w:val="0"/>
          <w:szCs w:val="24"/>
        </w:rPr>
        <w:t>202</w:t>
      </w:r>
      <w:r>
        <w:rPr>
          <w:b/>
          <w:bCs w:val="0"/>
          <w:szCs w:val="24"/>
        </w:rPr>
        <w:t>2</w:t>
      </w:r>
      <w:r w:rsidRPr="00000953">
        <w:rPr>
          <w:b/>
          <w:bCs w:val="0"/>
          <w:szCs w:val="24"/>
        </w:rPr>
        <w:t xml:space="preserve"> m. sausio mėn.</w:t>
      </w:r>
      <w:r w:rsidRPr="00000953">
        <w:rPr>
          <w:b/>
          <w:szCs w:val="24"/>
        </w:rPr>
        <w:t>)</w:t>
      </w:r>
      <w:r w:rsidRPr="00000953">
        <w:rPr>
          <w:b/>
          <w:bCs w:val="0"/>
          <w:szCs w:val="24"/>
        </w:rPr>
        <w:t xml:space="preserve"> </w:t>
      </w:r>
    </w:p>
    <w:p w14:paraId="3AB14331" w14:textId="77777777" w:rsidR="00AC6136" w:rsidRPr="00000953" w:rsidRDefault="00AC6136" w:rsidP="00AC6136">
      <w:pPr>
        <w:pStyle w:val="Pagrindiniotekstotrauka2"/>
        <w:ind w:firstLine="0"/>
        <w:jc w:val="center"/>
        <w:rPr>
          <w:b/>
          <w:szCs w:val="24"/>
        </w:rPr>
      </w:pPr>
      <w:r w:rsidRPr="00000953">
        <w:rPr>
          <w:b/>
          <w:szCs w:val="24"/>
        </w:rPr>
        <w:t xml:space="preserve">MAGISTRO DARBO RENGIMO ETAPAI </w:t>
      </w:r>
    </w:p>
    <w:p w14:paraId="3D6B7AB4" w14:textId="77777777" w:rsidR="00AC6136" w:rsidRPr="00000953" w:rsidRDefault="00AC6136" w:rsidP="00AC6136">
      <w:pPr>
        <w:pStyle w:val="Pagrindiniotekstotrauka2"/>
        <w:jc w:val="center"/>
        <w:rPr>
          <w:b/>
          <w:bCs w:val="0"/>
          <w:szCs w:val="24"/>
        </w:rPr>
      </w:pP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12474"/>
      </w:tblGrid>
      <w:tr w:rsidR="004B7AE9" w:rsidRPr="004B7AE9" w14:paraId="0D42AB82" w14:textId="77777777" w:rsidTr="004B7AE9">
        <w:trPr>
          <w:trHeight w:val="77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79150" w14:textId="77777777" w:rsidR="004B7AE9" w:rsidRPr="004B7AE9" w:rsidRDefault="004B7AE9" w:rsidP="001818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TERMINAS (numatytas pagal kalendorių)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93A4" w14:textId="77777777" w:rsidR="004B7AE9" w:rsidRPr="004B7AE9" w:rsidRDefault="004B7AE9" w:rsidP="001818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MAGISTRO DARBO (MD) RENGIMO ETAPAI</w:t>
            </w:r>
          </w:p>
        </w:tc>
      </w:tr>
      <w:tr w:rsidR="004B7AE9" w:rsidRPr="004B7AE9" w14:paraId="76C77B95" w14:textId="77777777" w:rsidTr="004B7AE9">
        <w:trPr>
          <w:jc w:val="center"/>
        </w:trPr>
        <w:tc>
          <w:tcPr>
            <w:tcW w:w="148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6527" w14:textId="77777777" w:rsidR="004B7AE9" w:rsidRPr="004B7AE9" w:rsidRDefault="004B7AE9" w:rsidP="001818C9">
            <w:pPr>
              <w:rPr>
                <w:rFonts w:ascii="Times New Roman" w:hAnsi="Times New Roman" w:cs="Times New Roman"/>
              </w:rPr>
            </w:pPr>
            <w:r w:rsidRPr="004B7AE9">
              <w:rPr>
                <w:rStyle w:val="FootnoteCharacters"/>
                <w:rFonts w:ascii="Times New Roman" w:hAnsi="Times New Roman" w:cs="Times New Roman"/>
                <w:b/>
              </w:rPr>
              <w:t>Studentui rekomenduojama</w:t>
            </w:r>
            <w:r w:rsidRPr="004B7AE9">
              <w:rPr>
                <w:rStyle w:val="FootnoteCharacters"/>
                <w:rFonts w:ascii="Times New Roman" w:hAnsi="Times New Roman" w:cs="Times New Roman"/>
              </w:rPr>
              <w:t xml:space="preserve"> per magistrantūros studijų laikotarpį pristatyti atliktos MD teorinės analizės, tyrimo ar jo dalies rezultatus bent vienu iš šių būdų: a) pranešimo forma bent vienoje Vilniaus universiteto Šiaulių akademijos ar kitų mokslo ir studijų institucijų organizuojamoje mokslinėje konferencijoje, seminare; b) parengiant mokslinę publikaciją recenzuojamame mokslo leidinyje; c)  MD tyrimo rezultatus pristatant suinteresuotoms praktikų auditorijoms.</w:t>
            </w:r>
          </w:p>
        </w:tc>
      </w:tr>
      <w:tr w:rsidR="004B7AE9" w:rsidRPr="004B7AE9" w14:paraId="3DD2B64B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EAFA" w14:textId="77777777" w:rsidR="004B7AE9" w:rsidRPr="004B7AE9" w:rsidRDefault="004B7AE9" w:rsidP="001818C9">
            <w:pPr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Iki rugsėjo 15 d.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6FBA" w14:textId="77777777" w:rsidR="004B7AE9" w:rsidRPr="004B7AE9" w:rsidRDefault="004B7AE9" w:rsidP="001818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Šiaulių akademijos Regionų plėtros institute (toliau – RPI) patvirtinamas siūlomų temų ir temų krypčių, vadovų sąrašas. </w:t>
            </w:r>
          </w:p>
          <w:p w14:paraId="59DE3CE3" w14:textId="77777777" w:rsidR="004B7AE9" w:rsidRPr="004B7AE9" w:rsidRDefault="004B7AE9" w:rsidP="001818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Studijuojantysis turi teisę pats siūlyti MD temą, kurią jis privalo suderinti su galimu MD vadovu. Tuo atveju MD vadovas informuoja RPI administratorę apie su konkrečiu studentu suderintą MD temą. </w:t>
            </w:r>
          </w:p>
        </w:tc>
      </w:tr>
      <w:tr w:rsidR="004B7AE9" w:rsidRPr="004B7AE9" w14:paraId="1D62B840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2F51" w14:textId="77777777" w:rsidR="004B7AE9" w:rsidRPr="004B7AE9" w:rsidRDefault="004B7AE9" w:rsidP="001818C9">
            <w:pPr>
              <w:snapToGrid w:val="0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Iki spalio 31d. </w:t>
            </w:r>
          </w:p>
          <w:p w14:paraId="6A2C089F" w14:textId="77777777" w:rsidR="004B7AE9" w:rsidRPr="004B7AE9" w:rsidRDefault="004B7AE9" w:rsidP="001818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9F91" w14:textId="77777777" w:rsidR="004B7AE9" w:rsidRPr="004B7AE9" w:rsidRDefault="004B7AE9" w:rsidP="00181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B7AE9">
              <w:rPr>
                <w:rFonts w:ascii="Times New Roman" w:hAnsi="Times New Roman" w:cs="Times New Roman"/>
              </w:rPr>
              <w:t>RPI administratorė paruošia ir pateikia temų ir darbo vadovų sąrašą Universiteto studijų informacinėje sistemoje (toliau – VUSIS).</w:t>
            </w:r>
          </w:p>
          <w:p w14:paraId="411D556B" w14:textId="77777777" w:rsidR="004B7AE9" w:rsidRPr="004B7AE9" w:rsidRDefault="004B7AE9" w:rsidP="001818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Apie registracijos pradžią studentai gauna pranešimą Universiteto suteiktu el. paštu. Studentai renkasi temas ir vadovus. </w:t>
            </w:r>
          </w:p>
        </w:tc>
      </w:tr>
      <w:tr w:rsidR="004B7AE9" w:rsidRPr="004B7AE9" w14:paraId="70674F21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2293" w14:textId="77777777" w:rsidR="004B7AE9" w:rsidRPr="004B7AE9" w:rsidRDefault="004B7AE9" w:rsidP="001818C9">
            <w:pPr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Spalio - lapkričio mėn.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4B7F" w14:textId="77777777" w:rsidR="004B7AE9" w:rsidRPr="004B7AE9" w:rsidRDefault="004B7AE9" w:rsidP="001818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>Studentai rengia teorinę ir empirinę darbo dalį, daro apibendrinančias išvadas, rengia rekomendacijas, konstruktyvius siūlymus problemos sprendimui.</w:t>
            </w:r>
          </w:p>
        </w:tc>
      </w:tr>
      <w:tr w:rsidR="004B7AE9" w:rsidRPr="004B7AE9" w14:paraId="5DEC7726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398E7" w14:textId="77777777" w:rsidR="004B7AE9" w:rsidRPr="004B7AE9" w:rsidRDefault="004B7AE9" w:rsidP="001818C9">
            <w:pPr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</w:rPr>
              <w:t>Spalio 15 d.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AFC3" w14:textId="77777777" w:rsidR="004B7AE9" w:rsidRPr="004B7AE9" w:rsidRDefault="004B7AE9" w:rsidP="001818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bCs/>
                <w:color w:val="auto"/>
                <w:sz w:val="22"/>
                <w:szCs w:val="22"/>
              </w:rPr>
              <w:t xml:space="preserve">Organizuojama grupinė konsultacija. Studentai informuojami per </w:t>
            </w:r>
            <w:proofErr w:type="spellStart"/>
            <w:r w:rsidRPr="004B7AE9">
              <w:rPr>
                <w:bCs/>
                <w:color w:val="auto"/>
                <w:sz w:val="22"/>
                <w:szCs w:val="22"/>
              </w:rPr>
              <w:t>Teams</w:t>
            </w:r>
            <w:proofErr w:type="spellEnd"/>
            <w:r w:rsidRPr="004B7AE9">
              <w:rPr>
                <w:bCs/>
                <w:color w:val="auto"/>
                <w:sz w:val="22"/>
                <w:szCs w:val="22"/>
              </w:rPr>
              <w:t xml:space="preserve"> platformą (data ir laikas gali būti patikslinti). </w:t>
            </w:r>
          </w:p>
        </w:tc>
      </w:tr>
      <w:tr w:rsidR="004B7AE9" w:rsidRPr="004B7AE9" w14:paraId="4387DA15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C631" w14:textId="77777777" w:rsidR="004B7AE9" w:rsidRPr="004B7AE9" w:rsidRDefault="004B7AE9" w:rsidP="001818C9">
            <w:pPr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</w:rPr>
              <w:t>Lapkričio 15 d.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3A64" w14:textId="77777777" w:rsidR="004B7AE9" w:rsidRPr="004B7AE9" w:rsidRDefault="004B7AE9" w:rsidP="001818C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B7AE9">
              <w:rPr>
                <w:bCs/>
                <w:color w:val="auto"/>
                <w:sz w:val="22"/>
                <w:szCs w:val="22"/>
              </w:rPr>
              <w:t xml:space="preserve">Organizuojama grupinė konsultacija. Studentai informuojami per </w:t>
            </w:r>
            <w:proofErr w:type="spellStart"/>
            <w:r w:rsidRPr="004B7AE9">
              <w:rPr>
                <w:bCs/>
                <w:color w:val="auto"/>
                <w:sz w:val="22"/>
                <w:szCs w:val="22"/>
              </w:rPr>
              <w:t>Teams</w:t>
            </w:r>
            <w:proofErr w:type="spellEnd"/>
            <w:r w:rsidRPr="004B7AE9">
              <w:rPr>
                <w:bCs/>
                <w:color w:val="auto"/>
                <w:sz w:val="22"/>
                <w:szCs w:val="22"/>
              </w:rPr>
              <w:t xml:space="preserve"> platformą (data ir laikas gali būti patikslinti). </w:t>
            </w:r>
          </w:p>
        </w:tc>
      </w:tr>
      <w:tr w:rsidR="004B7AE9" w:rsidRPr="004B7AE9" w14:paraId="489C7652" w14:textId="77777777" w:rsidTr="004B7AE9">
        <w:trPr>
          <w:jc w:val="center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239B" w14:textId="77777777" w:rsidR="004B7AE9" w:rsidRPr="004B7AE9" w:rsidRDefault="004B7AE9" w:rsidP="001818C9">
            <w:pPr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Iki gruodžio 1 d. </w:t>
            </w:r>
          </w:p>
        </w:tc>
        <w:tc>
          <w:tcPr>
            <w:tcW w:w="12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D231" w14:textId="77777777" w:rsidR="004B7AE9" w:rsidRPr="004B7AE9" w:rsidRDefault="004B7AE9" w:rsidP="001818C9">
            <w:pPr>
              <w:pStyle w:val="Default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 xml:space="preserve">Galima tikslinti ar keisti MD temą. Apie patikslintas ar pakeistas temas studentas informuoja RPI administratorę. </w:t>
            </w:r>
          </w:p>
        </w:tc>
      </w:tr>
      <w:tr w:rsidR="004B7AE9" w:rsidRPr="004B7AE9" w14:paraId="2FD58768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FD6F" w14:textId="77777777" w:rsidR="004B7AE9" w:rsidRPr="004B7AE9" w:rsidRDefault="004B7AE9" w:rsidP="001818C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Gruodžio 6 d.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E5667" w14:textId="77777777" w:rsidR="004B7AE9" w:rsidRPr="004B7AE9" w:rsidRDefault="004B7AE9" w:rsidP="001818C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Cs/>
              </w:rPr>
              <w:t xml:space="preserve">Vadovui pateikiamas </w:t>
            </w:r>
            <w:r w:rsidRPr="004B7AE9">
              <w:rPr>
                <w:rFonts w:ascii="Times New Roman" w:hAnsi="Times New Roman" w:cs="Times New Roman"/>
              </w:rPr>
              <w:t>preliminarus MD variantas.</w:t>
            </w:r>
          </w:p>
        </w:tc>
      </w:tr>
      <w:tr w:rsidR="004B7AE9" w:rsidRPr="004B7AE9" w14:paraId="3103104C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8064" w14:textId="77777777" w:rsidR="004B7AE9" w:rsidRPr="004B7AE9" w:rsidRDefault="004B7AE9" w:rsidP="001818C9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Gruodžio 8 d.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4D7A" w14:textId="616F2A17" w:rsidR="004B7AE9" w:rsidRPr="004B7AE9" w:rsidRDefault="004B7AE9" w:rsidP="004B7AE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Cs/>
              </w:rPr>
              <w:t>Studentai preliminarų MD su vadovo atsiliepimu / komentarais (rekomenduojama) pristato RPI administratorei.</w:t>
            </w:r>
          </w:p>
        </w:tc>
      </w:tr>
      <w:tr w:rsidR="004B7AE9" w:rsidRPr="004B7AE9" w14:paraId="29065E00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4F851" w14:textId="77777777" w:rsidR="004B7AE9" w:rsidRPr="004B7AE9" w:rsidRDefault="004B7AE9" w:rsidP="001818C9">
            <w:pPr>
              <w:rPr>
                <w:rFonts w:ascii="Times New Roman" w:hAnsi="Times New Roman" w:cs="Times New Roman"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Gruodžio 13 d.</w:t>
            </w:r>
            <w:r w:rsidRPr="004B7A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2AEC" w14:textId="77777777" w:rsidR="004B7AE9" w:rsidRPr="004B7AE9" w:rsidRDefault="004B7AE9" w:rsidP="001818C9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</w:rPr>
              <w:t xml:space="preserve">Pirminis MD svarstymas. Pirminį svarstymą vykdo sudaryta komisija, kuri vertina ir nurodo neatitiktis keliamiems kvalifikaciniams MD reikalavimams </w:t>
            </w:r>
          </w:p>
        </w:tc>
      </w:tr>
      <w:tr w:rsidR="004B7AE9" w:rsidRPr="004B7AE9" w14:paraId="0CBE28EE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0FDAA" w14:textId="77777777" w:rsidR="004B7AE9" w:rsidRPr="004B7AE9" w:rsidRDefault="004B7AE9" w:rsidP="001818C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Sausio 3 d.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5087" w14:textId="77777777" w:rsidR="004B7AE9" w:rsidRPr="004B7AE9" w:rsidRDefault="004B7AE9" w:rsidP="001818C9">
            <w:pPr>
              <w:pStyle w:val="Default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>Studentai pateikia MD vadovui. Vadovas rašo atsiliepimą ir iki sausio 6 d. išsiunčia studentui Universiteto suteiktu el. paštu.</w:t>
            </w:r>
          </w:p>
        </w:tc>
      </w:tr>
      <w:tr w:rsidR="004B7AE9" w:rsidRPr="004B7AE9" w14:paraId="2B97A701" w14:textId="77777777" w:rsidTr="004B7AE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FCC9" w14:textId="77777777" w:rsidR="004B7AE9" w:rsidRPr="004B7AE9" w:rsidRDefault="004B7AE9" w:rsidP="001818C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 xml:space="preserve">Sausio 6 d. 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6F0A" w14:textId="33A42BD4" w:rsidR="004B7AE9" w:rsidRPr="004B7AE9" w:rsidRDefault="004B7AE9" w:rsidP="00A81D11">
            <w:pPr>
              <w:pStyle w:val="Default"/>
              <w:rPr>
                <w:color w:val="auto"/>
                <w:sz w:val="22"/>
                <w:szCs w:val="22"/>
              </w:rPr>
            </w:pPr>
            <w:r w:rsidRPr="004B7AE9">
              <w:rPr>
                <w:color w:val="auto"/>
                <w:sz w:val="22"/>
                <w:szCs w:val="22"/>
              </w:rPr>
              <w:t>Studentai parengtą MD kartu su Garantija ir vadovo atsiliepimu įkelia į VU</w:t>
            </w:r>
            <w:r w:rsidR="008C5E69">
              <w:rPr>
                <w:color w:val="auto"/>
                <w:sz w:val="22"/>
                <w:szCs w:val="22"/>
              </w:rPr>
              <w:t xml:space="preserve"> </w:t>
            </w:r>
            <w:r w:rsidRPr="004B7AE9">
              <w:rPr>
                <w:color w:val="auto"/>
                <w:sz w:val="22"/>
                <w:szCs w:val="22"/>
              </w:rPr>
              <w:t xml:space="preserve">IS (likus ne mažiau kaip septynioms darbo dienoms iki gynimo)*. </w:t>
            </w:r>
            <w:bookmarkStart w:id="0" w:name="_GoBack"/>
            <w:bookmarkEnd w:id="0"/>
          </w:p>
        </w:tc>
      </w:tr>
      <w:tr w:rsidR="004B7AE9" w:rsidRPr="004B7AE9" w14:paraId="11DA432A" w14:textId="77777777" w:rsidTr="004B7AE9">
        <w:trPr>
          <w:trHeight w:val="13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9911" w14:textId="77777777" w:rsidR="004B7AE9" w:rsidRPr="004B7AE9" w:rsidRDefault="004B7AE9" w:rsidP="001818C9">
            <w:pPr>
              <w:rPr>
                <w:rFonts w:ascii="Times New Roman" w:hAnsi="Times New Roman" w:cs="Times New Roman"/>
                <w:b/>
                <w:bCs/>
              </w:rPr>
            </w:pPr>
            <w:r w:rsidRPr="004B7AE9">
              <w:rPr>
                <w:rFonts w:ascii="Times New Roman" w:hAnsi="Times New Roman" w:cs="Times New Roman"/>
                <w:b/>
                <w:bCs/>
              </w:rPr>
              <w:t>Sausio 7 d.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1ADD" w14:textId="00AE8CDA" w:rsidR="004B7AE9" w:rsidRPr="004B7AE9" w:rsidRDefault="004B7AE9" w:rsidP="004B7AE9">
            <w:pPr>
              <w:rPr>
                <w:rFonts w:ascii="Times New Roman" w:hAnsi="Times New Roman" w:cs="Times New Roman"/>
              </w:rPr>
            </w:pPr>
            <w:r w:rsidRPr="004B7AE9">
              <w:rPr>
                <w:rFonts w:ascii="Times New Roman" w:hAnsi="Times New Roman" w:cs="Times New Roman"/>
              </w:rPr>
              <w:t>Studentai pateikia MD recenzentui, rašančiam atsiliepimą.</w:t>
            </w:r>
          </w:p>
        </w:tc>
      </w:tr>
      <w:tr w:rsidR="004B7AE9" w:rsidRPr="004B7AE9" w14:paraId="17B764DD" w14:textId="77777777" w:rsidTr="004B7AE9">
        <w:trPr>
          <w:trHeight w:val="61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628B" w14:textId="77777777" w:rsidR="004B7AE9" w:rsidRPr="004B7AE9" w:rsidRDefault="004B7AE9" w:rsidP="001818C9">
            <w:pPr>
              <w:pStyle w:val="Pagrindiniotekstotrauka2"/>
              <w:ind w:firstLine="0"/>
              <w:jc w:val="left"/>
              <w:rPr>
                <w:sz w:val="22"/>
              </w:rPr>
            </w:pPr>
            <w:r w:rsidRPr="004B7AE9">
              <w:rPr>
                <w:b/>
                <w:sz w:val="22"/>
              </w:rPr>
              <w:t>Ne vėliau kaip 2 dienos iki gynimo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68DA" w14:textId="5D15F207" w:rsidR="004B7AE9" w:rsidRPr="004B7AE9" w:rsidRDefault="004B7AE9" w:rsidP="001818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AE9">
              <w:rPr>
                <w:rFonts w:ascii="Times New Roman" w:hAnsi="Times New Roman" w:cs="Times New Roman"/>
                <w:bCs/>
              </w:rPr>
              <w:t xml:space="preserve">Recenzentas studentams išsiunčia atsiliepimą apie MD </w:t>
            </w:r>
            <w:r w:rsidRPr="004B7AE9">
              <w:rPr>
                <w:rFonts w:ascii="Times New Roman" w:hAnsi="Times New Roman" w:cs="Times New Roman"/>
              </w:rPr>
              <w:t>Universiteto suteiktu el. paštu</w:t>
            </w:r>
            <w:r w:rsidRPr="004B7AE9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4B7AE9" w:rsidRPr="004B7AE9" w14:paraId="76673954" w14:textId="77777777" w:rsidTr="004B7AE9">
        <w:trPr>
          <w:trHeight w:val="39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3AD0" w14:textId="77777777" w:rsidR="004B7AE9" w:rsidRPr="004B7AE9" w:rsidRDefault="004B7AE9" w:rsidP="001818C9">
            <w:pPr>
              <w:pStyle w:val="Pagrindiniotekstotrauka2"/>
              <w:ind w:firstLine="0"/>
              <w:jc w:val="left"/>
              <w:rPr>
                <w:b/>
                <w:sz w:val="22"/>
              </w:rPr>
            </w:pPr>
            <w:r w:rsidRPr="004B7AE9">
              <w:rPr>
                <w:b/>
                <w:bCs w:val="0"/>
                <w:sz w:val="22"/>
              </w:rPr>
              <w:t xml:space="preserve">2022 m. </w:t>
            </w:r>
            <w:r w:rsidRPr="004B7AE9">
              <w:rPr>
                <w:b/>
                <w:sz w:val="22"/>
              </w:rPr>
              <w:t xml:space="preserve">sausio 13 ir 14 d.  </w:t>
            </w:r>
          </w:p>
          <w:p w14:paraId="6ACE372B" w14:textId="77777777" w:rsidR="004B7AE9" w:rsidRPr="004B7AE9" w:rsidRDefault="004B7AE9" w:rsidP="001818C9">
            <w:pPr>
              <w:pStyle w:val="Pagrindiniotekstotrauka2"/>
              <w:ind w:firstLine="0"/>
              <w:jc w:val="left"/>
              <w:rPr>
                <w:sz w:val="22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CE41" w14:textId="60D66781" w:rsidR="00C709CA" w:rsidRPr="00C709CA" w:rsidRDefault="004B7AE9" w:rsidP="00C709CA">
            <w:pPr>
              <w:ind w:right="400"/>
              <w:rPr>
                <w:rFonts w:ascii="Times New Roman" w:hAnsi="Times New Roman" w:cs="Times New Roman"/>
              </w:rPr>
            </w:pPr>
            <w:r w:rsidRPr="00C709CA">
              <w:rPr>
                <w:rFonts w:ascii="Times New Roman" w:hAnsi="Times New Roman" w:cs="Times New Roman"/>
                <w:bCs/>
              </w:rPr>
              <w:t xml:space="preserve">Planuojamas MD viešas gynimas. </w:t>
            </w:r>
          </w:p>
          <w:p w14:paraId="04276556" w14:textId="77777777" w:rsidR="004B7AE9" w:rsidRPr="004B7AE9" w:rsidRDefault="004B7AE9" w:rsidP="001818C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957D549" w14:textId="6A3EE6D7" w:rsidR="00C709CA" w:rsidRPr="00C709CA" w:rsidRDefault="00C709CA" w:rsidP="00C709CA">
      <w:pPr>
        <w:jc w:val="righ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x-none"/>
        </w:rPr>
      </w:pPr>
      <w:r w:rsidRPr="004B7AE9">
        <w:rPr>
          <w:rFonts w:ascii="Times New Roman" w:hAnsi="Times New Roman" w:cs="Times New Roman"/>
        </w:rPr>
        <w:t>*Jei gynimo data keistųsi privaloma laikytis 7 darbo dienų termino</w:t>
      </w:r>
      <w:r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</w:t>
      </w:r>
      <w:bookmarkStart w:id="1" w:name="_Hlk83736596"/>
      <w:r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Patvirtinta: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Vadybos</w:t>
      </w:r>
      <w:r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 xml:space="preserve"> studijų programų komiteto posėdyje 2021-09-2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3</w:t>
      </w:r>
      <w:r w:rsidRPr="00C709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. Protokolo Nr. (2.1 E) 850000-KT-15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x-none"/>
        </w:rPr>
        <w:t>3</w:t>
      </w:r>
      <w:bookmarkEnd w:id="1"/>
    </w:p>
    <w:p w14:paraId="2FC43632" w14:textId="77777777" w:rsidR="004B7AE9" w:rsidRDefault="004B7AE9" w:rsidP="004B7AE9">
      <w:pPr>
        <w:pStyle w:val="Pagrindiniotekstotrauka2"/>
        <w:ind w:firstLine="0"/>
        <w:jc w:val="right"/>
        <w:rPr>
          <w:b/>
          <w:szCs w:val="24"/>
        </w:rPr>
      </w:pPr>
    </w:p>
    <w:p w14:paraId="6B1CBBB8" w14:textId="77777777" w:rsidR="00D7429F" w:rsidRDefault="00D7429F" w:rsidP="004B7AE9">
      <w:pPr>
        <w:pStyle w:val="Pagrindiniotekstotrauka2"/>
        <w:ind w:firstLine="0"/>
        <w:jc w:val="right"/>
        <w:rPr>
          <w:b/>
          <w:szCs w:val="24"/>
        </w:rPr>
      </w:pPr>
    </w:p>
    <w:p w14:paraId="6127AF0A" w14:textId="77777777" w:rsidR="00C709CA" w:rsidRDefault="00C709CA" w:rsidP="004B7AE9">
      <w:pPr>
        <w:pStyle w:val="Pagrindiniotekstotrauka2"/>
        <w:ind w:firstLine="0"/>
        <w:jc w:val="right"/>
        <w:rPr>
          <w:b/>
          <w:szCs w:val="24"/>
        </w:rPr>
      </w:pPr>
    </w:p>
    <w:sectPr w:rsidR="00C709CA" w:rsidSect="00AC6136">
      <w:pgSz w:w="15840" w:h="12240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C11"/>
    <w:multiLevelType w:val="hybridMultilevel"/>
    <w:tmpl w:val="B2AE3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68D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A99"/>
    <w:multiLevelType w:val="hybridMultilevel"/>
    <w:tmpl w:val="33EA0C62"/>
    <w:lvl w:ilvl="0" w:tplc="02F6EC7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b w:val="0"/>
        <w:i w:val="0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C8A"/>
    <w:multiLevelType w:val="multilevel"/>
    <w:tmpl w:val="1794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C4736"/>
    <w:multiLevelType w:val="hybridMultilevel"/>
    <w:tmpl w:val="665C3B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6996"/>
    <w:multiLevelType w:val="hybridMultilevel"/>
    <w:tmpl w:val="6E60BCFE"/>
    <w:lvl w:ilvl="0" w:tplc="8B8AAA38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B32AD2"/>
    <w:multiLevelType w:val="multilevel"/>
    <w:tmpl w:val="F530E8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7497349"/>
    <w:multiLevelType w:val="multilevel"/>
    <w:tmpl w:val="2E8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17EA7"/>
    <w:multiLevelType w:val="hybridMultilevel"/>
    <w:tmpl w:val="062AE29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E2B"/>
    <w:multiLevelType w:val="hybridMultilevel"/>
    <w:tmpl w:val="412CA7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436"/>
    <w:multiLevelType w:val="hybridMultilevel"/>
    <w:tmpl w:val="E5F0CA4A"/>
    <w:lvl w:ilvl="0" w:tplc="EDD4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02279E"/>
    <w:multiLevelType w:val="hybridMultilevel"/>
    <w:tmpl w:val="E5F0CA4A"/>
    <w:lvl w:ilvl="0" w:tplc="EDD49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BB3F44"/>
    <w:multiLevelType w:val="hybridMultilevel"/>
    <w:tmpl w:val="06AA1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503AD"/>
    <w:multiLevelType w:val="multilevel"/>
    <w:tmpl w:val="4AD68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344" w:hanging="1800"/>
      </w:pPr>
      <w:rPr>
        <w:rFonts w:hint="default"/>
        <w:color w:val="000000"/>
      </w:rPr>
    </w:lvl>
  </w:abstractNum>
  <w:abstractNum w:abstractNumId="14" w15:restartNumberingAfterBreak="0">
    <w:nsid w:val="6B0908A6"/>
    <w:multiLevelType w:val="hybridMultilevel"/>
    <w:tmpl w:val="B2AE3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DD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7019D"/>
    <w:multiLevelType w:val="multilevel"/>
    <w:tmpl w:val="27A09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53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  <w:color w:val="000000"/>
      </w:rPr>
    </w:lvl>
  </w:abstractNum>
  <w:abstractNum w:abstractNumId="17" w15:restartNumberingAfterBreak="0">
    <w:nsid w:val="7FF5290E"/>
    <w:multiLevelType w:val="hybridMultilevel"/>
    <w:tmpl w:val="4D764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F5"/>
    <w:rsid w:val="00003809"/>
    <w:rsid w:val="00010152"/>
    <w:rsid w:val="00022113"/>
    <w:rsid w:val="00042D68"/>
    <w:rsid w:val="000E6F1B"/>
    <w:rsid w:val="0010179A"/>
    <w:rsid w:val="00120AA9"/>
    <w:rsid w:val="00121C52"/>
    <w:rsid w:val="00121D73"/>
    <w:rsid w:val="00157246"/>
    <w:rsid w:val="00170717"/>
    <w:rsid w:val="00172FDE"/>
    <w:rsid w:val="00184E3B"/>
    <w:rsid w:val="001E4C7E"/>
    <w:rsid w:val="001F0421"/>
    <w:rsid w:val="00215C2E"/>
    <w:rsid w:val="002216FC"/>
    <w:rsid w:val="002230A6"/>
    <w:rsid w:val="00230FC4"/>
    <w:rsid w:val="002736FE"/>
    <w:rsid w:val="002826F8"/>
    <w:rsid w:val="00282E77"/>
    <w:rsid w:val="002E0FA6"/>
    <w:rsid w:val="00316F20"/>
    <w:rsid w:val="00351238"/>
    <w:rsid w:val="0035508C"/>
    <w:rsid w:val="0037408C"/>
    <w:rsid w:val="00384949"/>
    <w:rsid w:val="003A3556"/>
    <w:rsid w:val="003D5053"/>
    <w:rsid w:val="003E0D7E"/>
    <w:rsid w:val="003E42CD"/>
    <w:rsid w:val="004346BF"/>
    <w:rsid w:val="00444E75"/>
    <w:rsid w:val="004B38AE"/>
    <w:rsid w:val="004B7AE9"/>
    <w:rsid w:val="004C143B"/>
    <w:rsid w:val="004E1AE3"/>
    <w:rsid w:val="004E45BF"/>
    <w:rsid w:val="005047EE"/>
    <w:rsid w:val="005763E1"/>
    <w:rsid w:val="005A22D3"/>
    <w:rsid w:val="005F7CCD"/>
    <w:rsid w:val="00626840"/>
    <w:rsid w:val="00627355"/>
    <w:rsid w:val="00646137"/>
    <w:rsid w:val="0068218F"/>
    <w:rsid w:val="006B77F3"/>
    <w:rsid w:val="006E306E"/>
    <w:rsid w:val="006F4847"/>
    <w:rsid w:val="007170E8"/>
    <w:rsid w:val="00720153"/>
    <w:rsid w:val="00731CC5"/>
    <w:rsid w:val="00756687"/>
    <w:rsid w:val="007E2394"/>
    <w:rsid w:val="007F5D9D"/>
    <w:rsid w:val="00803406"/>
    <w:rsid w:val="00806B81"/>
    <w:rsid w:val="00823FC6"/>
    <w:rsid w:val="008817BF"/>
    <w:rsid w:val="008C4305"/>
    <w:rsid w:val="008C5E69"/>
    <w:rsid w:val="008D37B9"/>
    <w:rsid w:val="009061A3"/>
    <w:rsid w:val="00913FC8"/>
    <w:rsid w:val="0092619F"/>
    <w:rsid w:val="00931BC0"/>
    <w:rsid w:val="00967CDC"/>
    <w:rsid w:val="00977783"/>
    <w:rsid w:val="009819B6"/>
    <w:rsid w:val="009835EA"/>
    <w:rsid w:val="00995E77"/>
    <w:rsid w:val="009B1F81"/>
    <w:rsid w:val="009D103B"/>
    <w:rsid w:val="009E58AE"/>
    <w:rsid w:val="009F2585"/>
    <w:rsid w:val="009F48EE"/>
    <w:rsid w:val="00A22B25"/>
    <w:rsid w:val="00A23523"/>
    <w:rsid w:val="00A5245A"/>
    <w:rsid w:val="00A54636"/>
    <w:rsid w:val="00A81D11"/>
    <w:rsid w:val="00A86B87"/>
    <w:rsid w:val="00AC6136"/>
    <w:rsid w:val="00AD4CAD"/>
    <w:rsid w:val="00AF4C54"/>
    <w:rsid w:val="00B300A0"/>
    <w:rsid w:val="00B32965"/>
    <w:rsid w:val="00B55A8A"/>
    <w:rsid w:val="00B84CAD"/>
    <w:rsid w:val="00BC12DB"/>
    <w:rsid w:val="00BF6673"/>
    <w:rsid w:val="00C316E9"/>
    <w:rsid w:val="00C709CA"/>
    <w:rsid w:val="00CA3B0F"/>
    <w:rsid w:val="00CE0F6B"/>
    <w:rsid w:val="00CE545E"/>
    <w:rsid w:val="00CF380C"/>
    <w:rsid w:val="00CF6263"/>
    <w:rsid w:val="00D07C77"/>
    <w:rsid w:val="00D3243F"/>
    <w:rsid w:val="00D729CB"/>
    <w:rsid w:val="00D7429F"/>
    <w:rsid w:val="00DD1480"/>
    <w:rsid w:val="00E21CDE"/>
    <w:rsid w:val="00E3323F"/>
    <w:rsid w:val="00E41055"/>
    <w:rsid w:val="00E70934"/>
    <w:rsid w:val="00E938D0"/>
    <w:rsid w:val="00EF0EA4"/>
    <w:rsid w:val="00F205AC"/>
    <w:rsid w:val="00F43C41"/>
    <w:rsid w:val="00F44C0D"/>
    <w:rsid w:val="00F637B8"/>
    <w:rsid w:val="00F65A6D"/>
    <w:rsid w:val="00F7008C"/>
    <w:rsid w:val="00F773DD"/>
    <w:rsid w:val="00F962BA"/>
    <w:rsid w:val="00FA64F5"/>
    <w:rsid w:val="00FB01E3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92E"/>
  <w15:chartTrackingRefBased/>
  <w15:docId w15:val="{0CB15819-28D0-4E52-8F14-0BC5614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84CAD"/>
    <w:pPr>
      <w:spacing w:after="0" w:line="240" w:lineRule="auto"/>
    </w:pPr>
    <w:rPr>
      <w:rFonts w:ascii="Calibri" w:hAnsi="Calibri" w:cs="Calibri"/>
      <w:lang w:val="lt-LT" w:eastAsia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A64F5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64F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avadinimas">
    <w:name w:val="Title"/>
    <w:basedOn w:val="prastasis"/>
    <w:link w:val="PavadinimasDiagrama"/>
    <w:qFormat/>
    <w:rsid w:val="00FA64F5"/>
    <w:pPr>
      <w:widowControl w:val="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A64F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prastasis"/>
    <w:rsid w:val="00FA64F5"/>
    <w:pPr>
      <w:spacing w:before="100" w:beforeAutospacing="1" w:after="119" w:line="254" w:lineRule="auto"/>
    </w:pPr>
    <w:rPr>
      <w:rFonts w:eastAsia="Times New Roman" w:cs="Times New Roman"/>
      <w:color w:val="000000"/>
      <w:lang w:val="en-US" w:eastAsia="en-US"/>
    </w:rPr>
  </w:style>
  <w:style w:type="paragraph" w:styleId="Sraopastraipa">
    <w:name w:val="List Paragraph"/>
    <w:basedOn w:val="prastasis"/>
    <w:uiPriority w:val="34"/>
    <w:qFormat/>
    <w:rsid w:val="00FA64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FA64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semiHidden/>
    <w:unhideWhenUsed/>
    <w:rsid w:val="007170E8"/>
    <w:rPr>
      <w:color w:val="0000FF"/>
      <w:u w:val="single"/>
    </w:rPr>
  </w:style>
  <w:style w:type="paragraph" w:customStyle="1" w:styleId="xmsonormal">
    <w:name w:val="x_msonormal"/>
    <w:basedOn w:val="prastasis"/>
    <w:rsid w:val="006461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basedOn w:val="prastasis"/>
    <w:next w:val="prastasiniatinklio"/>
    <w:uiPriority w:val="99"/>
    <w:unhideWhenUsed/>
    <w:rsid w:val="009D1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D103B"/>
    <w:pPr>
      <w:spacing w:after="200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D103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9D103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grindiniotekstotrauka2">
    <w:name w:val="Body Text Indent 2"/>
    <w:basedOn w:val="prastasis"/>
    <w:link w:val="Pagrindiniotekstotrauka2Diagrama"/>
    <w:rsid w:val="00F205AC"/>
    <w:pPr>
      <w:suppressAutoHyphens/>
      <w:ind w:firstLine="426"/>
      <w:jc w:val="both"/>
    </w:pPr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205AC"/>
    <w:rPr>
      <w:rFonts w:ascii="Times New Roman" w:eastAsia="Times New Roman" w:hAnsi="Times New Roman" w:cs="Times New Roman"/>
      <w:bCs/>
      <w:sz w:val="24"/>
      <w:lang w:val="lt-LT" w:eastAsia="ar-SA"/>
    </w:rPr>
  </w:style>
  <w:style w:type="character" w:customStyle="1" w:styleId="FootnoteCharacters">
    <w:name w:val="Footnote Characters"/>
    <w:rsid w:val="00AC6136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C6136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61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6136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Paliulienė</dc:creator>
  <cp:lastModifiedBy>Asta Repšienė</cp:lastModifiedBy>
  <cp:revision>4</cp:revision>
  <dcterms:created xsi:type="dcterms:W3CDTF">2021-09-28T12:54:00Z</dcterms:created>
  <dcterms:modified xsi:type="dcterms:W3CDTF">2021-09-28T13:01:00Z</dcterms:modified>
</cp:coreProperties>
</file>